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4D5" w:rsidRDefault="00B674D5" w:rsidP="00B674D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B674D5" w:rsidRPr="008D12D0" w:rsidRDefault="00B674D5" w:rsidP="00B674D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B674D5" w:rsidRPr="00D7485F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4D5" w:rsidRPr="00D7485F" w:rsidRDefault="00B674D5" w:rsidP="00CC7FB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B674D5" w:rsidRDefault="00B674D5" w:rsidP="00CC7F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B674D5" w:rsidRDefault="00B674D5" w:rsidP="00CC7F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классных руководителей</w:t>
            </w:r>
          </w:p>
          <w:p w:rsidR="00B674D5" w:rsidRDefault="00B674D5" w:rsidP="00CC7F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B674D5" w:rsidRPr="00D7485F" w:rsidRDefault="00B674D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74D5" w:rsidRPr="00D7485F" w:rsidRDefault="00B674D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4D5" w:rsidRPr="00D7485F" w:rsidRDefault="00B674D5" w:rsidP="00CC7FB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B674D5" w:rsidRDefault="00B674D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B674D5" w:rsidRPr="00D7485F" w:rsidRDefault="00B674D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703A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B674D5" w:rsidRDefault="00B674D5" w:rsidP="00B674D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B674D5" w:rsidRDefault="00B674D5" w:rsidP="00B674D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B674D5" w:rsidRPr="00560C57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«Часы общения: «Финансов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ая грамотность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B674D5" w:rsidRPr="00560C57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Pr="00560C57" w:rsidRDefault="00B674D5" w:rsidP="00B674D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среднег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 общего образования</w:t>
      </w:r>
    </w:p>
    <w:p w:rsidR="00B674D5" w:rsidRDefault="00B674D5" w:rsidP="00B674D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Срок освоения: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10-11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классы)</w:t>
      </w:r>
    </w:p>
    <w:p w:rsidR="00B674D5" w:rsidRDefault="00B674D5" w:rsidP="00B674D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Pr="00560C57" w:rsidRDefault="00B674D5" w:rsidP="00B674D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Pr="00560C57" w:rsidRDefault="00B674D5" w:rsidP="00B674D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B674D5" w:rsidRPr="00B674D5" w:rsidRDefault="00B674D5" w:rsidP="00B674D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Курлаева А.А., учитель истории и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ествознания</w:t>
      </w: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674D5" w:rsidRDefault="00B674D5" w:rsidP="00B674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br w:type="page"/>
      </w:r>
      <w:r w:rsidRPr="001A5D8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I.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15679">
        <w:rPr>
          <w:rFonts w:ascii="Times New Roman" w:hAnsi="Times New Roman"/>
          <w:b/>
          <w:sz w:val="24"/>
          <w:szCs w:val="24"/>
        </w:rPr>
        <w:t>Планируемые результаты учебного курса внеурочной деятельности «Финансовая грамотность» в 10-11 классах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Личностные: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формирование способности к самостоятельным решениям в области управления ли</w:t>
      </w:r>
      <w:r w:rsidRPr="00715679">
        <w:rPr>
          <w:rFonts w:ascii="Times New Roman" w:hAnsi="Times New Roman"/>
          <w:sz w:val="24"/>
          <w:szCs w:val="24"/>
        </w:rPr>
        <w:t>ч</w:t>
      </w:r>
      <w:r w:rsidRPr="00715679">
        <w:rPr>
          <w:rFonts w:ascii="Times New Roman" w:hAnsi="Times New Roman"/>
          <w:sz w:val="24"/>
          <w:szCs w:val="24"/>
        </w:rPr>
        <w:t xml:space="preserve">ными финансами; 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формирование понимания прав и обязанностей в сфере управления личными финанс</w:t>
      </w:r>
      <w:r w:rsidRPr="00715679">
        <w:rPr>
          <w:rFonts w:ascii="Times New Roman" w:hAnsi="Times New Roman"/>
          <w:sz w:val="24"/>
          <w:szCs w:val="24"/>
        </w:rPr>
        <w:t>а</w:t>
      </w:r>
      <w:r w:rsidRPr="00715679">
        <w:rPr>
          <w:rFonts w:ascii="Times New Roman" w:hAnsi="Times New Roman"/>
          <w:sz w:val="24"/>
          <w:szCs w:val="24"/>
        </w:rPr>
        <w:t xml:space="preserve">ми; 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формирование готовности и способности к финансовому образованию и самообраз</w:t>
      </w:r>
      <w:r w:rsidRPr="00715679">
        <w:rPr>
          <w:rFonts w:ascii="Times New Roman" w:hAnsi="Times New Roman"/>
          <w:sz w:val="24"/>
          <w:szCs w:val="24"/>
        </w:rPr>
        <w:t>о</w:t>
      </w:r>
      <w:r w:rsidRPr="00715679">
        <w:rPr>
          <w:rFonts w:ascii="Times New Roman" w:hAnsi="Times New Roman"/>
          <w:sz w:val="24"/>
          <w:szCs w:val="24"/>
        </w:rPr>
        <w:t xml:space="preserve">ванию во взрослой жизни;  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формирование готовности вести диалог с членами семьи, представителями финанс</w:t>
      </w:r>
      <w:r w:rsidRPr="00715679">
        <w:rPr>
          <w:rFonts w:ascii="Times New Roman" w:hAnsi="Times New Roman"/>
          <w:sz w:val="24"/>
          <w:szCs w:val="24"/>
        </w:rPr>
        <w:t>о</w:t>
      </w:r>
      <w:r w:rsidRPr="00715679">
        <w:rPr>
          <w:rFonts w:ascii="Times New Roman" w:hAnsi="Times New Roman"/>
          <w:sz w:val="24"/>
          <w:szCs w:val="24"/>
        </w:rPr>
        <w:t>вых институтов по вопросам управления личными финансами;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формирование сознательного отношения к непрерывному финансовому самообразов</w:t>
      </w:r>
      <w:r w:rsidRPr="00715679">
        <w:rPr>
          <w:rFonts w:ascii="Times New Roman" w:hAnsi="Times New Roman"/>
          <w:sz w:val="24"/>
          <w:szCs w:val="24"/>
        </w:rPr>
        <w:t>а</w:t>
      </w:r>
      <w:r w:rsidRPr="00715679">
        <w:rPr>
          <w:rFonts w:ascii="Times New Roman" w:hAnsi="Times New Roman"/>
          <w:sz w:val="24"/>
          <w:szCs w:val="24"/>
        </w:rPr>
        <w:t>нию как условию достижения финансового благополучия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1567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715679">
        <w:rPr>
          <w:rFonts w:ascii="Times New Roman" w:hAnsi="Times New Roman"/>
          <w:b/>
          <w:sz w:val="24"/>
          <w:szCs w:val="24"/>
        </w:rPr>
        <w:t>: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умение самостоятельно определять финансовые цели и составлять планы по их дост</w:t>
      </w:r>
      <w:r w:rsidRPr="00715679">
        <w:rPr>
          <w:rFonts w:ascii="Times New Roman" w:hAnsi="Times New Roman"/>
          <w:sz w:val="24"/>
          <w:szCs w:val="24"/>
        </w:rPr>
        <w:t>и</w:t>
      </w:r>
      <w:r w:rsidRPr="00715679">
        <w:rPr>
          <w:rFonts w:ascii="Times New Roman" w:hAnsi="Times New Roman"/>
          <w:sz w:val="24"/>
          <w:szCs w:val="24"/>
        </w:rPr>
        <w:t>жению, осознавая приоритетные и второстепенные задачи;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умение выявлять альтернативные пути достижения поставленных финансовых целей;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способность и готовность к самостоятельному поиску методов решения финансовых проблем;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 - умение определять назначения и функции различных финансовых институтов;</w:t>
      </w:r>
    </w:p>
    <w:p w:rsidR="00B674D5" w:rsidRPr="00715679" w:rsidRDefault="00B674D5" w:rsidP="00B674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умение общаться и взаимодействовать с учащимися и педагогом в рамках занятий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Предметные: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10 класс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базовыми понятиями финансовой сферы (банк, депозит, кредит, портфель 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вестиций, страхование, страховой случай, фондовый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рынок, ценные бумаги, налоги, налоговый вычет, пенсия, пенсионные накопления, би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нес,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стартап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финансовый риск, финансовое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мошенничество);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знаниями (правил поведения) в определённых финансовых институтах (банк, фондовый рынок, пенсионный фонд, налоговая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служба, страховая компания и др.).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способности обучающихся, делать необходимые выводы и давать обосн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ванные оценки финансовых ситуаций; определение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элементарных проблем в области финансов и нахождение путей их решения;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способствовать развитию кругозора в области экономической жизни общества и фо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мирование познавательного интереса к изучению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общественных дисциплин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вступать в коммуникацию со сверстниками и учителем, понимать и продвигать предл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гаемые идеи;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анализировать и интерпретировать финансовую информацию из различных источн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ков;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умением выступать в различных финансово-экономических ролях (покупателя безналичным и наличным способом, заёмщика и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кредитора, вкладчика, участника фондового рынка, налогоплательщика, потребителя страховых услуг и др.);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11 класс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 владеть базовыми понятиями финансовой сферы (страхование, страховой случай,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довыйрынок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ценные бумаги, налоги, налоговый вычет, пенсия, пенсионные накопления, би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нес,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стартап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финансовый риск, финансовое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мошенничество);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владеть знаниями (правил поведения) в определённых финансовых институтах (банк, фондовый рынок, пенсионный фонд, налоговая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служба, страховая компания и др.).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способности обучающихся, делать необходимые выводы и давать обосн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ванные оценки финансовых ситуаций; определение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элементарных проблем в области финансов и нахождение путей их решения;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способствовать развитию кругозора в области экономической жизни общества и фо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мирование познавательного интереса к изучению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общественных дисциплин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вступать в коммуникацию со сверстниками и учителем, понимать и продвигать предл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гаемые идеи;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анализировать и интерпретировать финансовую информацию из различных источн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ков;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владеть умением выступать в различных финансово-экономических ролях (покупателя </w:t>
      </w:r>
      <w:r w:rsidRPr="00715679">
        <w:rPr>
          <w:rFonts w:ascii="Times New Roman" w:eastAsia="Times New Roman" w:hAnsi="Times New Roman"/>
          <w:sz w:val="24"/>
          <w:szCs w:val="24"/>
          <w:lang w:eastAsia="ru-RU"/>
        </w:rPr>
        <w:t>безналичным и наличным способом, заёмщика и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eastAsia="ru-RU"/>
        </w:rPr>
        <w:t>кредитора, вкладчика, участника фондового рынка, налогоплательщика, потребителя страховых услуг и др.).</w:t>
      </w:r>
    </w:p>
    <w:p w:rsidR="00B674D5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674D5" w:rsidRPr="001A5D82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 xml:space="preserve">II. </w:t>
      </w:r>
      <w:r w:rsidRPr="001A5D8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B674D5" w:rsidRPr="001A5D82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состоит из отдельных модулей, каждый из которых разбит на несколько занятий. В каждом занятии содержится как теоретическая составляющая, так и практические задания, к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торые позволят ученику закрепить знания, полученные в ходе изучения содержания занятия. Последовательность модулей выстроена таким образом, чтобы школьник имел возможность изучить все вопросы для успешного решения в будущем стоящих перед ним финансовых задач. Однако представленная последовательность модулей курса не является безусловно заданной. В зависимости от логики преподавания учителя, особенностей класса и прочих причин препод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 имеет право изменять представленную последовательность в оптимальном для выбра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ситуации варианте. В тематическом плане содержится общее количество часов, а также к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личество часов, за которые предполагается изучить выбранную тему и курс в целом.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повышения финансовой грамотности требует </w:t>
      </w:r>
      <w:proofErr w:type="spellStart"/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подхода к процессу обучения, т. е. знания должны не противопоставляться умениям, а рассматриваться как их с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A5D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ставная часть. Знания не могут быть ни усвоены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ни сохранены вне действий обучаемого. Таким образом, изучение финансовой грамотности в школе даёт возможность обучающимся овладеть начальными навыками адаптации в динамично изменяющемся и развивающемся мире дене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ных отношений.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курса 10 класс – 34 часа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Модуль 1. Банки: чем они могут быть вам полезны в жизни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Базовые понятия и знания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Банковская система, коммерческий банк, депозит, система страхования вкладов, кредит, кредитная история, процент, ипотека, кредитная карта, автокредитование, потребительское кр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дитование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банковской системы, виды депозитов, порядок начисления простых и сложных процентов, порядок возмещения вкладов, основные параметры депозита, виды кредитов, хара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теристики кредита, параметры выбора необходимого вида кредита.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Личностные характеристики и установки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Понимание особенностей функционирования банка как финансового посредника, вза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мосвязей риск 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– 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процентная ставка по депозиту, вид кредита 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– 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процентная ставка по кредиту, ключевых характеристик выбора депозита и кредита.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Умения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расчёты по платежам по кредиту с использованием формулы простых и сложных процентов, оценивать стоимость пр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влечения средств в различных финансовых организациях.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Компетенции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Выбирать оптимальный вид инвестирования средств с использованием банков, рассч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тывать собственную долговую нагрузку, подбирать оптимальный вид кредитования, знать свои права и порядок их защиты, сравнивать различные варианты вложения денежных средств в банке.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Модуль 2. Фондовый рынок: как его использовать для роста доходов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Базовые понятия и знания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Фондовый рынок, ценная бумага, акция, облигация, вексель, пай, паевой инвестицио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ный фонд, общий фонд банковского управления, брокер, дилер, валюта, валютный курс, рынок FOREX.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фондового рынка, виды ценных бумаг, разновидности паевых инвестиционных фондов, отличия паевых инвестиционных фондов от общих фондов банковского управления, виды профессиональных участников ценных бумаг, типы валютных сделок.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Личностные характеристики и установки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порядка функционирования фондового рынка, функций участников рынка, особенностей работы граждан с инструментами такого рынка, осознание рисков, с которыми сталкиваются участники фондового рынка в процессе его функционирования, понимание структуры и порядка работы валютного рынка.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Умения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 инвестициям, анализировать информацию для принятия решений на фондовом рынке.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Компетенции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Знание и выбор инструментов фондового рынка, работа с информационными потоками для принятия оптимальных финансовых решений на рынке, </w:t>
      </w:r>
      <w:proofErr w:type="gram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рас- чёт</w:t>
      </w:r>
      <w:proofErr w:type="gram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необходимых показателей эффективности работы на фондовом рынке, определение и нейтрализация основных рисков, связанных с работой на фондовом рынке.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Модуль 3. Налоги: почему их надо платить и чем грозит неуплата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Базовые понятия и знания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Налоговая система, налоги, пошлины, сборы, ИНН, налоговый вычет, пеня по налогам, налоговая декларация.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Основания взимания налогов с граждан, налоги, уплачиваемые гражданами, необход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мость получения ИНН и порядок его получения, случаи, в которых необходимо заполнять нал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говую декларацию, знание случаев и способов получения налоговых вычетов.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Личностные характеристики и установки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необходимости уплаты налогов, понимание своих прав и обязанностей в сф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 налогообложения, ориентация в действующей системе налогообложения.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Умения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декларацию, оформлять заявление на получение налогового вычета, рассчитывать сумму налогов к уплате.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Компетенции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Организовывать свои отношения с налоговыми органами, своевременно реагировать на изменения в налоговом законодательстве.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курса 11 класс – 33 часа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Модуль 4. Страхование: что и как надо страховать, чтобы не попасть в беду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Базовые понятия и знания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Страхование, страховой полис, имущественное страхование, личное страхование, стр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хование ответственности, страховой случай, страховая выплата, обязательное и добровольное страхование, франшиза, страховая сумма, страховая стоимость, страховая премия.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Страховой рынок, основные участники страхового рынка, особенности развития страх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вого рынка в России, классификация страховых продуктов, условия осуществления различных видов страхования, алгоритм действий при наступлении страховых случаев, особенности выб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 страховой компании.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Личностные характеристики и установки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Осознать цель, задачи и принципы страхования, понимать важность </w:t>
      </w:r>
      <w:proofErr w:type="gram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при- обретения</w:t>
      </w:r>
      <w:proofErr w:type="gram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страховых услуг, уметь правильно выбирать страховые продукты, знать преимущества и недо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татки условий договоров страхования.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Умения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Понимать содержание договора страхования, уметь работать с </w:t>
      </w:r>
      <w:proofErr w:type="gram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правила- ми</w:t>
      </w:r>
      <w:proofErr w:type="gram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страхования, уметь актуализировать страховую информацию, уметь правильно выбрать условия страхования, уметь оперировать страховой терминологией, разбираться в критериях выбора страховой ко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пании.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Компетенции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нужность и важность процедуры страхования, проводить сравнение страховых продуктов, принимать правильные решения о страховании на основе проведения анализа жи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ненной ситуации, оценивать надёжность страховой компании, оценивать правильность и пр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зрачность условий страхования.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Модуль 5. Собственный бизнес: как создать и не потерять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Базовые понятия и знания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Бизнес, уставный капитал, привлечённый капитал, бизнес-план, доходы, расходы, пр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быль, бухгалтерский учёт, маркетинг, менеджмент, налоги, риски, малый и средний бизнес.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малого и среднего бизнеса, порядок формирования уставного капитала, стру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тура доходов и расходов, порядок расчёта прибыли, необходимость и назначение бухгалтерск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 учёта, функции маркетинга и менеджмента в работе предприятия, порядок расчёта и уплаты налогов в малом и среднем бизнесе, определение рисков и их снижение.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Личностные характеристики и установки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порядка функционирования предприятия, роли уставного и привлечённого капиталов в его развитии, необходимости учёта доходов и расходов в процессе ведения бизнеса.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Умения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потребность в капитале для развития бизнеса, составлять бизнес-план, ра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считывать прибыль, налоги, знать порядок уплаты налогов в малом и среднем бизнесе, строить структуру управления на предприятии.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Компетенции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ключевых этапов создания бизнеса, структуры бизнес-плана, финансовых расч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ё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тов, необходимых для ведения бизнеса, знание основ маркетинга и менеджмента, необходимых для управления вновь созданным предприятием.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Модуль 6. Риски в мире денег: как защититься от разорения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lastRenderedPageBreak/>
        <w:t>Базовые понятия и знания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Инвестиции, инвестирование, инвестиционный портфель, стратегия инвестирования, 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вестиционный инструмент, диверсификация инвестиционного портфеля, финансовый риск, д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ходность, срок инвестирования, сумма инвестирования, финансовая пирамида,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Хайп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фишинг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фарминг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рисков при осуществлении финансовых операций, способы защиты от финансовых мошенничеств, знания о признаках финансовой пирамиды.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Личностные характеристики и установки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взаимосвязей риск 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– 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доходность инвестиционных инструментов, ключевых характеристик выбора стратегии инвестирования, особенностей функционирования мошенн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ческих финансовых схем.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Умения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стратегии инвестирования, выбирать приемлемую для себя стратегию инв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стирования с позиции приемлемого уровня риска и доходности, рассчитать доходность инв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стиций, диверсифицировать инвестиционный портфель с точки зрения минимизации рисков и приемлемости доходности, распознать финансовую пирамиду среди множества инвестицио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ных предложений, отличить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фишинговый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сайт от подлинного, защитить себя от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фарминга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фишинга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Компетенции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 и выбирать оптимальный вариант размещения своего капитала в различные инвестиционные инструменты, оценивать доходность своих инвестиций, определять уровень риска инвестиционного портфеля.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Модуль 7. Обеспеченная старость: возможности пенсионного накопления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Базовые понятия и знания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Пенсия, пенсионная система, пенсионный фонд, управляющая компания, негосударс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венное пенсионное обеспечение.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финансового обеспечения в старости, основания получения пенсии по старо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ти, знание о существующих программах пенсионного обеспечения.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Личностные характеристики и установки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факторов, влияющих на размер будущей пенсии, рисков, присущих разли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ным программам пенсионного обеспечения, понимание личной ответственности в пенсионном обеспечении.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Умения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Влиять на размер собственной будущей пенсии, с помощью калькулятора, размещённого на сайте Пенсионного фонда России, рассчитывать размер пенсии, выбирать негосударстве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ный пенсионный фонд.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Компетенции</w:t>
      </w:r>
    </w:p>
    <w:p w:rsidR="00B674D5" w:rsidRPr="00715679" w:rsidRDefault="00B674D5" w:rsidP="00B67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Управление собственными пенсионными накоплениями, выбор оптимального направл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7156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ния инвестирования накопительной части своей будущей пенсии, выбор негосударственного пенсионного фонда с точки зрения надёжности и доходности.</w:t>
      </w:r>
    </w:p>
    <w:p w:rsidR="00B674D5" w:rsidRPr="00715679" w:rsidRDefault="00B674D5" w:rsidP="00B67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4D5" w:rsidRPr="00715679" w:rsidRDefault="00B674D5" w:rsidP="00B67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III.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Тематическое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планироване</w:t>
      </w:r>
      <w:proofErr w:type="spellEnd"/>
    </w:p>
    <w:p w:rsidR="00B674D5" w:rsidRPr="00715679" w:rsidRDefault="00B674D5" w:rsidP="00B674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 класс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57"/>
        <w:gridCol w:w="1276"/>
        <w:gridCol w:w="2382"/>
      </w:tblGrid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Колич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ство ч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Электронные (ци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ровые) образов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тельные ресурсы</w:t>
            </w:r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Банки: чем они могут быть вам полезны в жизни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hyperlink r:id="rId4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www.fin-gramota.ru</w:t>
              </w:r>
            </w:hyperlink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Фонд</w:t>
            </w: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вый рынок: как его использовать для роста доходов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hyperlink r:id="rId5" w:history="1">
              <w:r w:rsidRPr="0065676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https://vashifinancy.ru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Налоги: почему их надо платить и чем грозит неуплата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hyperlink r:id="rId6" w:history="1">
              <w:r w:rsidRPr="0065676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www.minfin.ru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B674D5" w:rsidRPr="00715679" w:rsidTr="00B674D5">
        <w:tc>
          <w:tcPr>
            <w:tcW w:w="6232" w:type="dxa"/>
            <w:gridSpan w:val="2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Итого: 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674D5" w:rsidRPr="00715679" w:rsidTr="00B674D5">
        <w:tc>
          <w:tcPr>
            <w:tcW w:w="9890" w:type="dxa"/>
            <w:gridSpan w:val="4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11 класс</w:t>
            </w:r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Страхов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ние: что и как надо страховать, чтобы не попасть в беду </w:t>
            </w:r>
          </w:p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hyperlink r:id="rId7" w:history="1">
              <w:r w:rsidRPr="0065676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www.imf.org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Собственный бизнес: как создать и не потерять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hyperlink r:id="rId8" w:history="1">
              <w:r w:rsidRPr="0065676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www.imf.org</w:t>
              </w:r>
            </w:hyperlink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Риски в мире денег: как защититься от разорения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hyperlink r:id="rId9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www.fin-gramota.ru</w:t>
              </w:r>
            </w:hyperlink>
          </w:p>
        </w:tc>
      </w:tr>
      <w:tr w:rsidR="00B674D5" w:rsidRPr="00715679" w:rsidTr="00B674D5">
        <w:tc>
          <w:tcPr>
            <w:tcW w:w="675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7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</w:t>
            </w: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ная старость: возможности пенсионного накопления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hyperlink r:id="rId10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www.fin-gramota.ru</w:t>
              </w:r>
            </w:hyperlink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B674D5" w:rsidRPr="00715679" w:rsidTr="00B674D5">
        <w:tc>
          <w:tcPr>
            <w:tcW w:w="6232" w:type="dxa"/>
            <w:gridSpan w:val="2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78" w:type="dxa"/>
            <w:shd w:val="clear" w:color="auto" w:fill="auto"/>
          </w:tcPr>
          <w:p w:rsidR="00B674D5" w:rsidRPr="00715679" w:rsidRDefault="00B674D5" w:rsidP="00CC7FB5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B674D5" w:rsidRPr="00715679" w:rsidRDefault="00B674D5" w:rsidP="00B674D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674D5" w:rsidRDefault="00B674D5" w:rsidP="00B674D5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674D5" w:rsidRDefault="00B674D5" w:rsidP="00B674D5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C4D98" w:rsidRDefault="00AC4D98" w:rsidP="00B674D5"/>
    <w:sectPr w:rsidR="00A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C5"/>
    <w:rsid w:val="00AC4D98"/>
    <w:rsid w:val="00B674D5"/>
    <w:rsid w:val="00E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C3251"/>
  <w15:chartTrackingRefBased/>
  <w15:docId w15:val="{C0205225-87D9-47CE-BAB3-E1670624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4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f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mf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fi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ashifinancy.ru" TargetMode="External"/><Relationship Id="rId10" Type="http://schemas.openxmlformats.org/officeDocument/2006/relationships/hyperlink" Target="http://www.fin-gramota.ru" TargetMode="External"/><Relationship Id="rId4" Type="http://schemas.openxmlformats.org/officeDocument/2006/relationships/hyperlink" Target="http://www.fin-gramota.ru" TargetMode="External"/><Relationship Id="rId9" Type="http://schemas.openxmlformats.org/officeDocument/2006/relationships/hyperlink" Target="http://www.fin-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2286</Words>
  <Characters>13031</Characters>
  <Application>Microsoft Office Word</Application>
  <DocSecurity>0</DocSecurity>
  <Lines>108</Lines>
  <Paragraphs>30</Paragraphs>
  <ScaleCrop>false</ScaleCrop>
  <Company/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2</cp:revision>
  <dcterms:created xsi:type="dcterms:W3CDTF">2024-07-24T10:01:00Z</dcterms:created>
  <dcterms:modified xsi:type="dcterms:W3CDTF">2024-07-24T10:03:00Z</dcterms:modified>
</cp:coreProperties>
</file>